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C2" w:rsidRPr="00A66ECE" w:rsidRDefault="003A51C2" w:rsidP="003A51C2">
      <w:pPr>
        <w:spacing w:line="360" w:lineRule="auto"/>
        <w:rPr>
          <w:sz w:val="22"/>
        </w:rPr>
      </w:pPr>
      <w:bookmarkStart w:id="0" w:name="_GoBack"/>
      <w:bookmarkEnd w:id="0"/>
      <w:r w:rsidRPr="00A66ECE">
        <w:rPr>
          <w:sz w:val="22"/>
        </w:rPr>
        <w:t xml:space="preserve"> УТВЕРЖДАЮ:</w:t>
      </w:r>
      <w:r w:rsidR="00B7783B" w:rsidRPr="00A66ECE">
        <w:rPr>
          <w:sz w:val="22"/>
        </w:rPr>
        <w:t xml:space="preserve">                                                            </w:t>
      </w:r>
      <w:r w:rsidR="00A66ECE">
        <w:rPr>
          <w:sz w:val="22"/>
        </w:rPr>
        <w:t xml:space="preserve"> </w:t>
      </w:r>
      <w:r w:rsidR="00B7783B" w:rsidRPr="00A66ECE">
        <w:rPr>
          <w:sz w:val="22"/>
        </w:rPr>
        <w:t xml:space="preserve">     </w:t>
      </w:r>
    </w:p>
    <w:p w:rsidR="003A51C2" w:rsidRPr="00A66ECE" w:rsidRDefault="003A51C2" w:rsidP="003A51C2">
      <w:pPr>
        <w:spacing w:line="360" w:lineRule="auto"/>
        <w:rPr>
          <w:sz w:val="22"/>
        </w:rPr>
      </w:pPr>
      <w:r w:rsidRPr="00A66ECE">
        <w:rPr>
          <w:sz w:val="22"/>
        </w:rPr>
        <w:t>Региональный представитель</w:t>
      </w:r>
      <w:r w:rsidRPr="00A66ECE">
        <w:rPr>
          <w:sz w:val="22"/>
        </w:rPr>
        <w:tab/>
      </w:r>
      <w:r w:rsidRPr="00A66ECE">
        <w:rPr>
          <w:sz w:val="22"/>
        </w:rPr>
        <w:tab/>
      </w:r>
      <w:r w:rsidRPr="00A66ECE">
        <w:rPr>
          <w:sz w:val="22"/>
        </w:rPr>
        <w:tab/>
      </w:r>
      <w:r w:rsidR="005A29E6" w:rsidRPr="00A66ECE">
        <w:rPr>
          <w:sz w:val="22"/>
        </w:rPr>
        <w:t xml:space="preserve">   </w:t>
      </w:r>
      <w:r w:rsidR="00A66ECE">
        <w:rPr>
          <w:sz w:val="22"/>
        </w:rPr>
        <w:t xml:space="preserve">          </w:t>
      </w:r>
      <w:r w:rsidR="00BB1DDB">
        <w:rPr>
          <w:sz w:val="22"/>
        </w:rPr>
        <w:t xml:space="preserve">   </w:t>
      </w:r>
      <w:r w:rsidRPr="00A66ECE">
        <w:rPr>
          <w:sz w:val="22"/>
        </w:rPr>
        <w:tab/>
        <w:t xml:space="preserve">                  </w:t>
      </w:r>
    </w:p>
    <w:p w:rsidR="003A51C2" w:rsidRPr="00A66ECE" w:rsidRDefault="00BA4AF4" w:rsidP="003A51C2">
      <w:pPr>
        <w:spacing w:line="360" w:lineRule="auto"/>
        <w:rPr>
          <w:sz w:val="22"/>
        </w:rPr>
      </w:pPr>
      <w:r>
        <w:rPr>
          <w:sz w:val="22"/>
        </w:rPr>
        <w:t>Автономной не</w:t>
      </w:r>
      <w:r w:rsidR="003A51C2" w:rsidRPr="00A66ECE">
        <w:rPr>
          <w:sz w:val="22"/>
        </w:rPr>
        <w:t xml:space="preserve">коммерческой  </w:t>
      </w:r>
      <w:r w:rsidR="005A29E6" w:rsidRPr="00A66ECE">
        <w:rPr>
          <w:sz w:val="22"/>
        </w:rPr>
        <w:t xml:space="preserve">                       </w:t>
      </w:r>
      <w:r w:rsidR="00A66ECE">
        <w:rPr>
          <w:sz w:val="22"/>
        </w:rPr>
        <w:t xml:space="preserve"> </w:t>
      </w:r>
      <w:r w:rsidR="00BB1DDB">
        <w:rPr>
          <w:sz w:val="22"/>
        </w:rPr>
        <w:t xml:space="preserve">                                                                    </w:t>
      </w:r>
      <w:r w:rsidR="00A66ECE">
        <w:rPr>
          <w:sz w:val="22"/>
        </w:rPr>
        <w:t xml:space="preserve">     </w:t>
      </w:r>
      <w:r w:rsidR="00BB1DDB">
        <w:rPr>
          <w:sz w:val="22"/>
        </w:rPr>
        <w:t xml:space="preserve">          организации</w:t>
      </w:r>
      <w:r w:rsidR="00AC24C3">
        <w:t>«</w:t>
      </w:r>
      <w:r w:rsidR="00BB1DDB">
        <w:rPr>
          <w:sz w:val="22"/>
        </w:rPr>
        <w:t xml:space="preserve"> </w:t>
      </w:r>
      <w:r w:rsidR="000A0B48">
        <w:rPr>
          <w:sz w:val="22"/>
        </w:rPr>
        <w:t>Национальная</w:t>
      </w:r>
      <w:r w:rsidR="005A29E6" w:rsidRPr="00A66ECE">
        <w:rPr>
          <w:sz w:val="22"/>
        </w:rPr>
        <w:t xml:space="preserve">                               </w:t>
      </w:r>
      <w:r w:rsidR="00A66ECE">
        <w:rPr>
          <w:sz w:val="22"/>
        </w:rPr>
        <w:t xml:space="preserve">      </w:t>
      </w:r>
      <w:r w:rsidR="005A29E6" w:rsidRPr="00A66ECE">
        <w:rPr>
          <w:sz w:val="22"/>
        </w:rPr>
        <w:t xml:space="preserve">        </w:t>
      </w:r>
    </w:p>
    <w:p w:rsidR="003A51C2" w:rsidRPr="00A66ECE" w:rsidRDefault="000A0B48" w:rsidP="003A51C2">
      <w:pPr>
        <w:spacing w:line="360" w:lineRule="auto"/>
        <w:rPr>
          <w:sz w:val="22"/>
        </w:rPr>
      </w:pPr>
      <w:r>
        <w:rPr>
          <w:sz w:val="22"/>
        </w:rPr>
        <w:t xml:space="preserve">ассоциация </w:t>
      </w:r>
      <w:r w:rsidR="00B7783B" w:rsidRPr="00A66ECE">
        <w:rPr>
          <w:sz w:val="22"/>
        </w:rPr>
        <w:t xml:space="preserve">пауэрлифтинга»      </w:t>
      </w:r>
      <w:r w:rsidR="005A29E6" w:rsidRPr="00A66ECE">
        <w:rPr>
          <w:sz w:val="22"/>
        </w:rPr>
        <w:t xml:space="preserve">             </w:t>
      </w:r>
      <w:r>
        <w:rPr>
          <w:sz w:val="22"/>
        </w:rPr>
        <w:t xml:space="preserve">                           </w:t>
      </w:r>
      <w:r w:rsidR="00BB1DDB">
        <w:rPr>
          <w:sz w:val="22"/>
        </w:rPr>
        <w:t xml:space="preserve">                                                                                 </w:t>
      </w:r>
      <w:r w:rsidR="00B7783B" w:rsidRPr="00A66ECE">
        <w:rPr>
          <w:sz w:val="22"/>
        </w:rPr>
        <w:t xml:space="preserve">по Каменскому городскому округу     </w:t>
      </w:r>
      <w:r w:rsidR="003A51C2" w:rsidRPr="00A66ECE">
        <w:rPr>
          <w:sz w:val="22"/>
        </w:rPr>
        <w:t xml:space="preserve"> </w:t>
      </w:r>
    </w:p>
    <w:p w:rsidR="003A51C2" w:rsidRPr="00A66ECE" w:rsidRDefault="00B7783B" w:rsidP="003A51C2">
      <w:pPr>
        <w:spacing w:line="360" w:lineRule="auto"/>
        <w:rPr>
          <w:sz w:val="22"/>
        </w:rPr>
      </w:pPr>
      <w:r w:rsidRPr="00A66ECE">
        <w:rPr>
          <w:sz w:val="22"/>
        </w:rPr>
        <w:t xml:space="preserve">Свердловской области   </w:t>
      </w:r>
      <w:r w:rsidR="003A51C2" w:rsidRPr="00A66ECE">
        <w:rPr>
          <w:sz w:val="22"/>
        </w:rPr>
        <w:t xml:space="preserve">                        </w:t>
      </w:r>
      <w:r w:rsidR="005A29E6" w:rsidRPr="00A66ECE">
        <w:rPr>
          <w:sz w:val="22"/>
        </w:rPr>
        <w:t xml:space="preserve">             </w:t>
      </w:r>
    </w:p>
    <w:p w:rsidR="003A51C2" w:rsidRPr="00594B2E" w:rsidRDefault="003A51C2" w:rsidP="003A51C2">
      <w:pPr>
        <w:spacing w:line="360" w:lineRule="auto"/>
        <w:rPr>
          <w:sz w:val="22"/>
        </w:rPr>
      </w:pPr>
      <w:r w:rsidRPr="00A66ECE">
        <w:rPr>
          <w:sz w:val="22"/>
        </w:rPr>
        <w:t xml:space="preserve">_______________ </w:t>
      </w:r>
      <w:proofErr w:type="spellStart"/>
      <w:r w:rsidR="00594B2E">
        <w:rPr>
          <w:sz w:val="22"/>
        </w:rPr>
        <w:t>Зломанов</w:t>
      </w:r>
      <w:proofErr w:type="spellEnd"/>
      <w:r w:rsidR="00594B2E">
        <w:rPr>
          <w:sz w:val="22"/>
        </w:rPr>
        <w:t xml:space="preserve"> М</w:t>
      </w:r>
      <w:r w:rsidR="00594B2E" w:rsidRPr="00594B2E">
        <w:rPr>
          <w:sz w:val="22"/>
        </w:rPr>
        <w:t>.</w:t>
      </w:r>
      <w:r w:rsidR="00594B2E">
        <w:rPr>
          <w:sz w:val="22"/>
        </w:rPr>
        <w:t>С</w:t>
      </w:r>
      <w:r w:rsidR="00594B2E" w:rsidRPr="00594B2E">
        <w:rPr>
          <w:sz w:val="22"/>
        </w:rPr>
        <w:t>.</w:t>
      </w:r>
    </w:p>
    <w:p w:rsidR="00D67B2B" w:rsidRPr="00191681" w:rsidRDefault="00AC24C3" w:rsidP="00594B2E">
      <w:pPr>
        <w:spacing w:line="360" w:lineRule="auto"/>
      </w:pPr>
      <w:r>
        <w:t>«___» ___________201</w:t>
      </w:r>
      <w:r w:rsidR="001A2915">
        <w:t>7</w:t>
      </w:r>
      <w:r w:rsidR="003A51C2" w:rsidRPr="00A66ECE">
        <w:t>г</w:t>
      </w:r>
      <w:r w:rsidR="003A51C2" w:rsidRPr="00BB1DDB">
        <w:rPr>
          <w:highlight w:val="yellow"/>
        </w:rPr>
        <w:t xml:space="preserve">.                                 </w:t>
      </w:r>
      <w:r w:rsidR="00C659CF">
        <w:rPr>
          <w:highlight w:val="yellow"/>
        </w:rPr>
        <w:t xml:space="preserve">        </w:t>
      </w:r>
      <w:r w:rsidR="00594B2E">
        <w:t xml:space="preserve">   </w:t>
      </w:r>
      <w:r w:rsidR="00594B2E" w:rsidRPr="00594B2E">
        <w:t xml:space="preserve"> </w:t>
      </w:r>
      <w:r w:rsidR="00594B2E" w:rsidRPr="00191681">
        <w:t xml:space="preserve">  </w:t>
      </w:r>
    </w:p>
    <w:p w:rsidR="00594B2E" w:rsidRPr="00191681" w:rsidRDefault="00594B2E" w:rsidP="00594B2E">
      <w:pPr>
        <w:spacing w:line="360" w:lineRule="auto"/>
      </w:pPr>
    </w:p>
    <w:p w:rsidR="00594B2E" w:rsidRPr="00191681" w:rsidRDefault="00594B2E" w:rsidP="00594B2E">
      <w:pPr>
        <w:spacing w:line="360" w:lineRule="auto"/>
      </w:pPr>
    </w:p>
    <w:p w:rsidR="00D67B2B" w:rsidRDefault="00D67B2B" w:rsidP="00D67B2B">
      <w:pPr>
        <w:jc w:val="center"/>
      </w:pPr>
      <w:r w:rsidRPr="00A66ECE">
        <w:t>ПОЛОЖЕНИЕ</w:t>
      </w:r>
      <w:r w:rsidRPr="00A66ECE">
        <w:br/>
      </w:r>
      <w:r>
        <w:br/>
        <w:t>о проведении  Открытого Чемпионата Каменского городского округа, по жиму штанги лежа</w:t>
      </w:r>
      <w:r w:rsidR="00594B2E" w:rsidRPr="00594B2E">
        <w:t xml:space="preserve"> </w:t>
      </w:r>
      <w:r w:rsidR="00594B2E">
        <w:t xml:space="preserve">и становой тяге </w:t>
      </w:r>
      <w:r>
        <w:t xml:space="preserve"> </w:t>
      </w:r>
      <w:r>
        <w:rPr>
          <w:lang w:val="en-US"/>
        </w:rPr>
        <w:t>HA</w:t>
      </w:r>
      <w:r w:rsidR="00594B2E">
        <w:t xml:space="preserve">П, в </w:t>
      </w:r>
      <w:proofErr w:type="spellStart"/>
      <w:r w:rsidR="00594B2E">
        <w:t>безэкипе</w:t>
      </w:r>
      <w:r>
        <w:t>ровочном</w:t>
      </w:r>
      <w:proofErr w:type="spellEnd"/>
      <w:r>
        <w:t xml:space="preserve"> дивизионе среди мужчин</w:t>
      </w:r>
      <w:r w:rsidRPr="00266C1A">
        <w:t>,</w:t>
      </w:r>
      <w:r>
        <w:t xml:space="preserve"> ветеранов</w:t>
      </w:r>
      <w:r w:rsidRPr="00266C1A">
        <w:t>,</w:t>
      </w:r>
      <w:r>
        <w:t xml:space="preserve"> женщин, и экипировочном среди мужчин (абсолют</w:t>
      </w:r>
      <w:r w:rsidR="001A2915">
        <w:t>ное первенство), посвященного 28</w:t>
      </w:r>
      <w:r>
        <w:t xml:space="preserve"> годовщине вывода Советских войск из Афганистана.</w:t>
      </w:r>
    </w:p>
    <w:p w:rsidR="00D67B2B" w:rsidRDefault="00D67B2B" w:rsidP="00D67B2B">
      <w:pPr>
        <w:jc w:val="center"/>
      </w:pPr>
    </w:p>
    <w:p w:rsidR="00D67B2B" w:rsidRDefault="00D67B2B" w:rsidP="00D67B2B">
      <w:r>
        <w:t>1. Цели и задачи:</w:t>
      </w:r>
    </w:p>
    <w:p w:rsidR="00D67B2B" w:rsidRPr="00594B2E" w:rsidRDefault="00D67B2B" w:rsidP="00D67B2B">
      <w:r>
        <w:t>- популяризация и развитие пауэрлифтинга.</w:t>
      </w:r>
      <w:r>
        <w:br/>
        <w:t>- выявление сильнейших спортсменов.</w:t>
      </w:r>
      <w:r>
        <w:br/>
        <w:t>- выполнение разрядных нормативов.</w:t>
      </w:r>
      <w:r>
        <w:br/>
        <w:t>- пропаганда силовых видов спорта как массовых и зрелищных среди молодежи.</w:t>
      </w:r>
      <w:r>
        <w:br/>
        <w:t>- формирование престижности занятиями спортом  в молодежной среде, как следствие формирование престижности здорового образа жизни.</w:t>
      </w:r>
      <w:r>
        <w:br/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  <w:r>
        <w:br/>
        <w:t>- реализация федеральной целевой программы: «Развитие физической ку</w:t>
      </w:r>
      <w:r w:rsidR="001A2915">
        <w:t xml:space="preserve">льтуры и спорта в РФ </w:t>
      </w:r>
      <w:r>
        <w:t>».</w:t>
      </w:r>
      <w:r>
        <w:br/>
      </w:r>
      <w:r>
        <w:br/>
        <w:t>2. Сроки и место прове</w:t>
      </w:r>
      <w:r w:rsidR="00594B2E">
        <w:t>д</w:t>
      </w:r>
      <w:r w:rsidR="001A2915">
        <w:t>ения:</w:t>
      </w:r>
      <w:r w:rsidR="001A2915">
        <w:br/>
        <w:t>Соревнования проводятся 11</w:t>
      </w:r>
      <w:r>
        <w:t xml:space="preserve"> февраля 201</w:t>
      </w:r>
      <w:r w:rsidR="001A2915">
        <w:t>7</w:t>
      </w:r>
      <w:r>
        <w:t xml:space="preserve">г. в ДК«Современник» СК «Элита спорт» Свердловская область, г.Каменск-Уральский, микрорайон Ленинский, ул.Лермонтова 133. День приезда </w:t>
      </w:r>
      <w:r w:rsidR="001A2915">
        <w:t>11</w:t>
      </w:r>
      <w:r>
        <w:t xml:space="preserve"> февраля, взвешивание</w:t>
      </w:r>
      <w:r w:rsidRPr="00574ADE">
        <w:t xml:space="preserve"> </w:t>
      </w:r>
      <w:r w:rsidR="001A2915">
        <w:t>11</w:t>
      </w:r>
      <w:r>
        <w:t xml:space="preserve"> февраля 201</w:t>
      </w:r>
      <w:r w:rsidR="001A2915">
        <w:t>7</w:t>
      </w:r>
      <w:r w:rsidR="00594B2E">
        <w:t xml:space="preserve"> года с 9:00 до 10:3</w:t>
      </w:r>
      <w:r>
        <w:t>0. Расписание взвешиваний и выступлений будет составлено на основании предварительных заявок</w:t>
      </w:r>
      <w:r w:rsidR="00594B2E" w:rsidRPr="00594B2E">
        <w:t>.</w:t>
      </w:r>
    </w:p>
    <w:p w:rsidR="00D67B2B" w:rsidRDefault="00594B2E" w:rsidP="00D67B2B">
      <w:r>
        <w:t xml:space="preserve"> Начало соревнований в 11</w:t>
      </w:r>
      <w:r w:rsidR="00D67B2B">
        <w:t>:00</w:t>
      </w:r>
    </w:p>
    <w:p w:rsidR="00D67B2B" w:rsidRDefault="00D67B2B" w:rsidP="00D67B2B">
      <w:r>
        <w:br/>
        <w:t>3. Руководство проведением соревнований:</w:t>
      </w:r>
      <w:r>
        <w:br/>
        <w:t>•Главный судья –Костенко К.П.</w:t>
      </w:r>
      <w:r>
        <w:br/>
        <w:t>•Зам.главного судьи – Кочнев Е.С.</w:t>
      </w:r>
      <w:r>
        <w:br/>
        <w:t>•Главный секретарь соревнований –Бусыгина Т.О.</w:t>
      </w:r>
      <w:r>
        <w:br/>
        <w:t>•Председатель судейского корпуса –</w:t>
      </w:r>
      <w:proofErr w:type="spellStart"/>
      <w:r>
        <w:t>Филякин</w:t>
      </w:r>
      <w:proofErr w:type="spellEnd"/>
      <w:r>
        <w:t xml:space="preserve"> С</w:t>
      </w:r>
      <w:r w:rsidRPr="00D31F8C">
        <w:t>.</w:t>
      </w:r>
      <w:r>
        <w:t xml:space="preserve"> И</w:t>
      </w:r>
      <w:r w:rsidRPr="00D31F8C">
        <w:t>.</w:t>
      </w:r>
      <w:r>
        <w:br/>
      </w:r>
      <w:r>
        <w:br/>
        <w:t>4. Судейство.</w:t>
      </w:r>
      <w:r>
        <w:br/>
        <w:t xml:space="preserve">Соревнования проводятся по международным правилам </w:t>
      </w:r>
      <w:r>
        <w:rPr>
          <w:lang w:val="en-US"/>
        </w:rPr>
        <w:t>HA</w:t>
      </w:r>
      <w:r>
        <w:t>П;</w:t>
      </w:r>
      <w:r>
        <w:br/>
        <w:t>Каждая команда может предоставить судью;</w:t>
      </w:r>
      <w:r>
        <w:br/>
        <w:t xml:space="preserve">Судьи должны иметь соответствующую одежду (белая рубашка, тёмные или серые </w:t>
      </w:r>
      <w:r>
        <w:lastRenderedPageBreak/>
        <w:t>брюки)</w:t>
      </w:r>
      <w:r>
        <w:br/>
      </w:r>
      <w:r>
        <w:br/>
        <w:t>5. Участники соревнований:</w:t>
      </w:r>
      <w:r>
        <w:br/>
        <w:t xml:space="preserve">К участию в соревнованиях допускаются команды и отдельные участники - из всех регионов страны, достигшие 13 лет, имеющие соответствующую спортивно-техническую подготовку, прошедшие медосмотр. Экипировка участников - согласно правилам федерации </w:t>
      </w:r>
      <w:r>
        <w:rPr>
          <w:lang w:val="en-US"/>
        </w:rPr>
        <w:t>HA</w:t>
      </w:r>
      <w:r>
        <w:t xml:space="preserve">П. Участники, не выполняющие требования по экипировке, на помост не допускаются. </w:t>
      </w:r>
      <w:r>
        <w:br/>
      </w:r>
      <w:r>
        <w:br/>
        <w:t>6. Весовые и возрастные категории участников</w:t>
      </w:r>
      <w:r w:rsidR="00594B2E">
        <w:t xml:space="preserve"> в жиме лежа</w:t>
      </w:r>
      <w:r>
        <w:t>:</w:t>
      </w:r>
    </w:p>
    <w:p w:rsidR="00D67B2B" w:rsidRDefault="00D67B2B" w:rsidP="00D67B2B">
      <w:r>
        <w:t>- спортсмены экипировочный дивизион, абсолютное первенство</w:t>
      </w:r>
      <w:r>
        <w:br/>
        <w:t>- спортсмены 13-15лет весовые категории до52</w:t>
      </w:r>
      <w:r w:rsidRPr="00C375C1">
        <w:t>,</w:t>
      </w:r>
      <w:r>
        <w:t xml:space="preserve"> 56, 67.5, 75 и свыше 75</w:t>
      </w:r>
      <w:r>
        <w:br/>
        <w:t>- спортсмены 1</w:t>
      </w:r>
      <w:r w:rsidRPr="00266C1A">
        <w:t>6</w:t>
      </w:r>
      <w:r>
        <w:t>-19лет весовые категории до 56, 67.5, 82.5 и свыше 82.5 кг</w:t>
      </w:r>
    </w:p>
    <w:p w:rsidR="00D67B2B" w:rsidRDefault="00D67B2B" w:rsidP="00D67B2B">
      <w:r>
        <w:t>- спортсмены 20 лет и старше весовые категории до</w:t>
      </w:r>
      <w:r w:rsidRPr="00BB1DDB">
        <w:t xml:space="preserve"> 67.5,</w:t>
      </w:r>
      <w:r>
        <w:t>75,82.5,90,100,110 и свыше 1</w:t>
      </w:r>
      <w:r w:rsidRPr="00AC24C3">
        <w:t>1</w:t>
      </w:r>
      <w:r>
        <w:t>0 кг</w:t>
      </w:r>
    </w:p>
    <w:p w:rsidR="00D67B2B" w:rsidRPr="00266C1A" w:rsidRDefault="00D67B2B" w:rsidP="00D67B2B">
      <w:r>
        <w:t>- спортсмены (ветераны) старше 45 лет абсолютное первенство</w:t>
      </w:r>
    </w:p>
    <w:p w:rsidR="00D67B2B" w:rsidRDefault="00D67B2B" w:rsidP="00D67B2B">
      <w:r>
        <w:t>- спортсменки до 52кг и свыше 52кг, абсолютное первенство</w:t>
      </w:r>
    </w:p>
    <w:p w:rsidR="00594B2E" w:rsidRDefault="00594B2E" w:rsidP="00D67B2B">
      <w:r>
        <w:t xml:space="preserve">    Весовые категории в становой тяге(без </w:t>
      </w:r>
      <w:proofErr w:type="spellStart"/>
      <w:r>
        <w:t>экиперовки</w:t>
      </w:r>
      <w:proofErr w:type="spellEnd"/>
      <w:r>
        <w:t>)</w:t>
      </w:r>
      <w:r w:rsidRPr="00594B2E">
        <w:t>:</w:t>
      </w:r>
    </w:p>
    <w:p w:rsidR="00594B2E" w:rsidRDefault="00594B2E" w:rsidP="00D67B2B">
      <w:r>
        <w:t>-спортсмены до82</w:t>
      </w:r>
      <w:r w:rsidRPr="00191681">
        <w:t>,</w:t>
      </w:r>
      <w:r>
        <w:t>5 и свыше 82</w:t>
      </w:r>
      <w:r w:rsidRPr="00191681">
        <w:t>,5</w:t>
      </w:r>
      <w:r>
        <w:t>кг</w:t>
      </w:r>
    </w:p>
    <w:p w:rsidR="00F51187" w:rsidRDefault="00F51187" w:rsidP="00D67B2B">
      <w:r>
        <w:t>-</w:t>
      </w:r>
      <w:r w:rsidRPr="00F51187">
        <w:t xml:space="preserve"> </w:t>
      </w:r>
      <w:r>
        <w:t>спортсменки до 52кг и свыше 52кг, абсолютное первенство</w:t>
      </w:r>
    </w:p>
    <w:p w:rsidR="00D67B2B" w:rsidRDefault="00D67B2B" w:rsidP="00D67B2B">
      <w:r>
        <w:br/>
        <w:t>7. Абсолютное первенство:</w:t>
      </w:r>
      <w:r>
        <w:br/>
        <w:t xml:space="preserve">считается по формуле Шварца (мужчины) и </w:t>
      </w:r>
      <w:proofErr w:type="spellStart"/>
      <w:r>
        <w:t>Малоуна</w:t>
      </w:r>
      <w:proofErr w:type="spellEnd"/>
      <w:r>
        <w:t xml:space="preserve"> (женщины) среди следующих групп: </w:t>
      </w:r>
    </w:p>
    <w:p w:rsidR="00D67B2B" w:rsidRPr="00D3745B" w:rsidRDefault="00D67B2B" w:rsidP="00D67B2B">
      <w:pPr>
        <w:rPr>
          <w:rFonts w:ascii="Arial" w:hAnsi="Arial" w:cs="Arial"/>
          <w:sz w:val="22"/>
        </w:rPr>
      </w:pPr>
      <w:r>
        <w:t>- спортсмены 13-15 лет (среди юношей);</w:t>
      </w:r>
    </w:p>
    <w:p w:rsidR="00D67B2B" w:rsidRPr="00D3745B" w:rsidRDefault="00D67B2B" w:rsidP="00D67B2B">
      <w:pPr>
        <w:rPr>
          <w:rFonts w:ascii="Arial" w:hAnsi="Arial" w:cs="Arial"/>
          <w:sz w:val="22"/>
        </w:rPr>
      </w:pPr>
      <w:r>
        <w:t>- спортсмены 16-19 лет (среди юношей);</w:t>
      </w:r>
    </w:p>
    <w:p w:rsidR="00D67B2B" w:rsidRDefault="00D67B2B" w:rsidP="00D67B2B">
      <w:r>
        <w:t>- спортсмены 20 лет и старше (в открытой возрастной группе);</w:t>
      </w:r>
    </w:p>
    <w:p w:rsidR="00D67B2B" w:rsidRPr="00191681" w:rsidRDefault="00D67B2B" w:rsidP="00D67B2B">
      <w:r>
        <w:t>- спортсмены экипировочный дивизион</w:t>
      </w:r>
      <w:r>
        <w:br/>
      </w:r>
    </w:p>
    <w:p w:rsidR="00D67B2B" w:rsidRDefault="00D67B2B" w:rsidP="00D67B2B">
      <w:r>
        <w:t xml:space="preserve">8. Заявки:                  </w:t>
      </w:r>
      <w:r>
        <w:br/>
        <w:t>Предварительные заявки от команд и спортсменов ОБЯЗА</w:t>
      </w:r>
      <w:r w:rsidR="00594B2E">
        <w:t>Т</w:t>
      </w:r>
      <w:r w:rsidR="00F51187">
        <w:t>ЕЛЬНЫ. Заявки принимаются до</w:t>
      </w:r>
      <w:r w:rsidR="00D343FE">
        <w:t xml:space="preserve"> </w:t>
      </w:r>
      <w:r w:rsidR="00F51187">
        <w:t>5</w:t>
      </w:r>
      <w:r>
        <w:t>.02.201</w:t>
      </w:r>
      <w:r w:rsidR="00D343FE">
        <w:t>6</w:t>
      </w:r>
      <w:r>
        <w:t xml:space="preserve"> г. включительно на e-</w:t>
      </w:r>
      <w:proofErr w:type="spellStart"/>
      <w:r>
        <w:t>mail</w:t>
      </w:r>
      <w:proofErr w:type="spellEnd"/>
      <w:r>
        <w:t>:</w:t>
      </w:r>
      <w:r w:rsidRPr="0003688E">
        <w:t xml:space="preserve"> </w:t>
      </w:r>
      <w:proofErr w:type="spellStart"/>
      <w:r>
        <w:rPr>
          <w:lang w:val="en-US"/>
        </w:rPr>
        <w:t>kolya</w:t>
      </w:r>
      <w:proofErr w:type="spellEnd"/>
      <w:r w:rsidRPr="0003688E">
        <w:t>.</w:t>
      </w:r>
      <w:proofErr w:type="spellStart"/>
      <w:r>
        <w:rPr>
          <w:lang w:val="en-US"/>
        </w:rPr>
        <w:t>pyshmincev</w:t>
      </w:r>
      <w:proofErr w:type="spellEnd"/>
      <w:r w:rsidRPr="0003688E">
        <w:t>@</w:t>
      </w:r>
      <w:r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  <w:r>
        <w:t>, либо по тел.: 89506</w:t>
      </w:r>
      <w:r w:rsidRPr="0003688E">
        <w:t>481589</w:t>
      </w:r>
      <w:r>
        <w:t>, для Константина Петровича.</w:t>
      </w:r>
      <w:r>
        <w:br/>
        <w:t>Спортсмены, не подавшие предварительные заявки, будут облагаться двойным стартовым взносом.</w:t>
      </w:r>
      <w:r>
        <w:br/>
      </w:r>
      <w:r>
        <w:br/>
        <w:t xml:space="preserve">9. Стартовый взнос:    </w:t>
      </w:r>
      <w:r w:rsidR="00594B2E">
        <w:br/>
        <w:t>- девушки:</w:t>
      </w:r>
      <w:r w:rsidR="001A2915">
        <w:t>2</w:t>
      </w:r>
      <w:r w:rsidR="00191681">
        <w:t>00рублей</w:t>
      </w:r>
      <w:r w:rsidR="00594B2E">
        <w:t>.</w:t>
      </w:r>
      <w:r w:rsidR="00594B2E">
        <w:br/>
        <w:t xml:space="preserve">- </w:t>
      </w:r>
      <w:r>
        <w:t>мужчины</w:t>
      </w:r>
      <w:r w:rsidRPr="00553F09">
        <w:t xml:space="preserve"> </w:t>
      </w:r>
      <w:r w:rsidR="00594B2E">
        <w:t>и ветераны: 5</w:t>
      </w:r>
      <w:r>
        <w:t>00 рублей.</w:t>
      </w:r>
    </w:p>
    <w:p w:rsidR="00594B2E" w:rsidRPr="00594B2E" w:rsidRDefault="00594B2E" w:rsidP="00D67B2B">
      <w:pPr>
        <w:rPr>
          <w:rFonts w:ascii="Arial" w:hAnsi="Arial" w:cs="Arial"/>
          <w:sz w:val="22"/>
        </w:rPr>
      </w:pPr>
      <w:r>
        <w:t>-юноши</w:t>
      </w:r>
      <w:r w:rsidRPr="00594B2E">
        <w:t>:300</w:t>
      </w:r>
      <w:r>
        <w:t xml:space="preserve"> рублей</w:t>
      </w:r>
    </w:p>
    <w:p w:rsidR="00D67B2B" w:rsidRDefault="00D67B2B" w:rsidP="00D67B2B">
      <w:pPr>
        <w:pStyle w:val="a3"/>
        <w:spacing w:before="0" w:beforeAutospacing="0" w:after="0" w:afterAutospacing="0"/>
      </w:pPr>
      <w:r>
        <w:t>Средства полученные от стартовых взносов будут распределены:</w:t>
      </w:r>
    </w:p>
    <w:p w:rsidR="00D67B2B" w:rsidRDefault="00D67B2B" w:rsidP="00D67B2B">
      <w:pPr>
        <w:pStyle w:val="a3"/>
        <w:spacing w:before="0" w:beforeAutospacing="0" w:after="0" w:afterAutospacing="0"/>
      </w:pPr>
      <w:r>
        <w:t>- на проведение соревнований;</w:t>
      </w:r>
    </w:p>
    <w:p w:rsidR="00D67B2B" w:rsidRDefault="00D67B2B" w:rsidP="00D67B2B">
      <w:pPr>
        <w:pStyle w:val="a3"/>
        <w:spacing w:before="0" w:beforeAutospacing="0" w:after="0" w:afterAutospacing="0"/>
      </w:pPr>
      <w:r>
        <w:t>- на формирование призового фонда.</w:t>
      </w:r>
    </w:p>
    <w:p w:rsidR="00D67B2B" w:rsidRPr="00F51187" w:rsidRDefault="00D67B2B" w:rsidP="00D67B2B">
      <w:pPr>
        <w:pStyle w:val="a3"/>
        <w:spacing w:before="0" w:beforeAutospacing="0" w:after="0" w:afterAutospacing="0"/>
      </w:pPr>
      <w:r>
        <w:br/>
        <w:t>10. Награждение:</w:t>
      </w:r>
      <w:r>
        <w:br/>
        <w:t>Спортсмены, занявшие первые три места в каждой весовой и возрастной категории, награждаются медалями</w:t>
      </w:r>
      <w:r w:rsidRPr="005C5F43">
        <w:t>,</w:t>
      </w:r>
      <w:r>
        <w:t xml:space="preserve"> дипломами . Победители и призёры  абсолютного п</w:t>
      </w:r>
      <w:r w:rsidR="00594B2E">
        <w:t>ервенства награждаются кубками</w:t>
      </w:r>
      <w:r w:rsidRPr="0003688E">
        <w:t>.</w:t>
      </w:r>
      <w:r>
        <w:t xml:space="preserve"> </w:t>
      </w:r>
    </w:p>
    <w:p w:rsidR="00F51187" w:rsidRDefault="00D67B2B" w:rsidP="00F51187">
      <w:pPr>
        <w:pStyle w:val="a3"/>
        <w:spacing w:before="0" w:beforeAutospacing="0" w:after="0" w:afterAutospacing="0"/>
      </w:pPr>
      <w:r>
        <w:br/>
      </w:r>
      <w:r w:rsidR="00F51187">
        <w:t xml:space="preserve">11. </w:t>
      </w:r>
      <w:proofErr w:type="spellStart"/>
      <w:r w:rsidR="00F51187">
        <w:t>Финансирование.Проживание</w:t>
      </w:r>
      <w:proofErr w:type="spellEnd"/>
      <w:r w:rsidR="00F51187">
        <w:t>:</w:t>
      </w:r>
      <w:r w:rsidR="00F51187">
        <w:br/>
        <w:t>Расходы по командированию, размещению и питанию участников, тренеров, судей и зрителей несут командирующие организации.</w:t>
      </w:r>
    </w:p>
    <w:p w:rsidR="00F51187" w:rsidRDefault="00F51187" w:rsidP="00F51187">
      <w:pPr>
        <w:pStyle w:val="a3"/>
        <w:spacing w:before="0" w:beforeAutospacing="0" w:after="0" w:afterAutospacing="0"/>
      </w:pPr>
      <w:r>
        <w:br/>
        <w:t>12. Настоящее Положение служит официальным вызовом на соревнования!</w:t>
      </w:r>
    </w:p>
    <w:p w:rsidR="009C227F" w:rsidRDefault="009C227F" w:rsidP="00D67B2B"/>
    <w:sectPr w:rsidR="009C227F" w:rsidSect="0011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0606"/>
    <w:multiLevelType w:val="hybridMultilevel"/>
    <w:tmpl w:val="7E58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F6572B"/>
    <w:multiLevelType w:val="hybridMultilevel"/>
    <w:tmpl w:val="A3E03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402D05"/>
    <w:multiLevelType w:val="hybridMultilevel"/>
    <w:tmpl w:val="8CD69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7F"/>
    <w:rsid w:val="00011FC0"/>
    <w:rsid w:val="000158B3"/>
    <w:rsid w:val="0003688E"/>
    <w:rsid w:val="00052A23"/>
    <w:rsid w:val="00070AEB"/>
    <w:rsid w:val="00095034"/>
    <w:rsid w:val="000A0B48"/>
    <w:rsid w:val="000B4083"/>
    <w:rsid w:val="000C0171"/>
    <w:rsid w:val="00110D25"/>
    <w:rsid w:val="00116BDB"/>
    <w:rsid w:val="001910B2"/>
    <w:rsid w:val="00191681"/>
    <w:rsid w:val="001A28AB"/>
    <w:rsid w:val="001A2915"/>
    <w:rsid w:val="00266C1A"/>
    <w:rsid w:val="00275BAB"/>
    <w:rsid w:val="00282D1F"/>
    <w:rsid w:val="00301ED3"/>
    <w:rsid w:val="00380BDB"/>
    <w:rsid w:val="003904BA"/>
    <w:rsid w:val="003A51C2"/>
    <w:rsid w:val="003C66F4"/>
    <w:rsid w:val="004467D1"/>
    <w:rsid w:val="00466E9E"/>
    <w:rsid w:val="004A72CE"/>
    <w:rsid w:val="004B2067"/>
    <w:rsid w:val="004D139C"/>
    <w:rsid w:val="00553F09"/>
    <w:rsid w:val="00571A5C"/>
    <w:rsid w:val="00574ADE"/>
    <w:rsid w:val="00594B2E"/>
    <w:rsid w:val="005A29E6"/>
    <w:rsid w:val="005C062C"/>
    <w:rsid w:val="005C5F43"/>
    <w:rsid w:val="00630B20"/>
    <w:rsid w:val="00670F4A"/>
    <w:rsid w:val="006D5712"/>
    <w:rsid w:val="007328A3"/>
    <w:rsid w:val="008C6F17"/>
    <w:rsid w:val="008D6F01"/>
    <w:rsid w:val="008F2877"/>
    <w:rsid w:val="009C227F"/>
    <w:rsid w:val="00A66ECE"/>
    <w:rsid w:val="00AC24C3"/>
    <w:rsid w:val="00AE45F0"/>
    <w:rsid w:val="00B46AC7"/>
    <w:rsid w:val="00B7783B"/>
    <w:rsid w:val="00BA4AF4"/>
    <w:rsid w:val="00BB1DDB"/>
    <w:rsid w:val="00C375C1"/>
    <w:rsid w:val="00C659CF"/>
    <w:rsid w:val="00C908E7"/>
    <w:rsid w:val="00CB04BC"/>
    <w:rsid w:val="00D31F8C"/>
    <w:rsid w:val="00D343FE"/>
    <w:rsid w:val="00D3745B"/>
    <w:rsid w:val="00D43C82"/>
    <w:rsid w:val="00D67B2B"/>
    <w:rsid w:val="00DC48EE"/>
    <w:rsid w:val="00DD6B85"/>
    <w:rsid w:val="00E95837"/>
    <w:rsid w:val="00EC1BF8"/>
    <w:rsid w:val="00F12ED7"/>
    <w:rsid w:val="00F51187"/>
    <w:rsid w:val="00F75DA5"/>
    <w:rsid w:val="00F97F64"/>
    <w:rsid w:val="00F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BDB"/>
    <w:rPr>
      <w:sz w:val="24"/>
      <w:szCs w:val="24"/>
    </w:rPr>
  </w:style>
  <w:style w:type="paragraph" w:styleId="1">
    <w:name w:val="heading 1"/>
    <w:basedOn w:val="a"/>
    <w:qFormat/>
    <w:rsid w:val="009C22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227F"/>
    <w:pPr>
      <w:spacing w:before="100" w:beforeAutospacing="1" w:after="100" w:afterAutospacing="1"/>
    </w:pPr>
  </w:style>
  <w:style w:type="character" w:styleId="a4">
    <w:name w:val="Hyperlink"/>
    <w:rsid w:val="000368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BDB"/>
    <w:rPr>
      <w:sz w:val="24"/>
      <w:szCs w:val="24"/>
    </w:rPr>
  </w:style>
  <w:style w:type="paragraph" w:styleId="1">
    <w:name w:val="heading 1"/>
    <w:basedOn w:val="a"/>
    <w:qFormat/>
    <w:rsid w:val="009C22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227F"/>
    <w:pPr>
      <w:spacing w:before="100" w:beforeAutospacing="1" w:after="100" w:afterAutospacing="1"/>
    </w:pPr>
  </w:style>
  <w:style w:type="character" w:styleId="a4">
    <w:name w:val="Hyperlink"/>
    <w:rsid w:val="00036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3924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УТВЕРЖДАЮ:</vt:lpstr>
    </vt:vector>
  </TitlesOfParts>
  <Company>DreamLair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УТВЕРЖДАЮ:</dc:title>
  <dc:creator>Paradise</dc:creator>
  <cp:lastModifiedBy>Marina Repnitsyna</cp:lastModifiedBy>
  <cp:revision>2</cp:revision>
  <dcterms:created xsi:type="dcterms:W3CDTF">2017-01-09T17:06:00Z</dcterms:created>
  <dcterms:modified xsi:type="dcterms:W3CDTF">2017-01-09T17:06:00Z</dcterms:modified>
</cp:coreProperties>
</file>